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15EF">
      <w:pPr>
        <w:spacing w:before="98" w:line="224" w:lineRule="auto"/>
        <w:ind w:left="22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26"/>
          <w:sz w:val="30"/>
          <w:szCs w:val="30"/>
        </w:rPr>
        <w:t>附件6</w:t>
      </w:r>
    </w:p>
    <w:p w14:paraId="77B6D802">
      <w:pPr>
        <w:spacing w:line="294" w:lineRule="auto"/>
        <w:rPr>
          <w:rFonts w:ascii="Arial"/>
          <w:sz w:val="21"/>
        </w:rPr>
      </w:pPr>
    </w:p>
    <w:p w14:paraId="0413BFB5">
      <w:pPr>
        <w:spacing w:line="295" w:lineRule="auto"/>
        <w:rPr>
          <w:rFonts w:ascii="Arial"/>
          <w:sz w:val="21"/>
        </w:rPr>
      </w:pPr>
    </w:p>
    <w:p w14:paraId="4664E596">
      <w:pPr>
        <w:pStyle w:val="2"/>
        <w:spacing w:before="140" w:line="219" w:lineRule="auto"/>
        <w:ind w:left="911"/>
        <w:rPr>
          <w:sz w:val="43"/>
          <w:szCs w:val="43"/>
        </w:rPr>
      </w:pPr>
      <w:r>
        <w:rPr>
          <w:b/>
          <w:bCs/>
          <w:spacing w:val="12"/>
          <w:sz w:val="43"/>
          <w:szCs w:val="43"/>
        </w:rPr>
        <w:t>云南新闻奖诚信承诺书(参评人员)</w:t>
      </w:r>
    </w:p>
    <w:p w14:paraId="0A1F4B91">
      <w:pPr>
        <w:spacing w:line="323" w:lineRule="auto"/>
        <w:rPr>
          <w:rFonts w:ascii="Arial"/>
          <w:sz w:val="21"/>
        </w:rPr>
      </w:pPr>
    </w:p>
    <w:p w14:paraId="45EADB88">
      <w:pPr>
        <w:spacing w:line="323" w:lineRule="auto"/>
        <w:rPr>
          <w:rFonts w:ascii="Arial"/>
          <w:sz w:val="21"/>
        </w:rPr>
      </w:pPr>
    </w:p>
    <w:p w14:paraId="44D3CC9B">
      <w:pPr>
        <w:spacing w:before="242" w:line="323" w:lineRule="auto"/>
        <w:ind w:left="165" w:right="61" w:firstLine="630"/>
        <w:rPr>
          <w:rFonts w:ascii="仿宋" w:hAnsi="仿宋" w:eastAsia="仿宋" w:cs="仿宋"/>
          <w:spacing w:val="13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我就申报的《</w:t>
      </w:r>
      <w:r>
        <w:rPr>
          <w:rFonts w:hint="eastAsia" w:ascii="仿宋" w:hAnsi="仿宋" w:eastAsia="仿宋" w:cs="仿宋"/>
          <w:spacing w:val="13"/>
          <w:sz w:val="30"/>
          <w:szCs w:val="30"/>
          <w:lang w:val="en-US" w:eastAsia="zh-CN"/>
        </w:rPr>
        <w:t>解码墨江农文旅高质量融合发展的“曼海经验”——“活”字上做文章 “变”字上求突破</w:t>
      </w:r>
      <w:r>
        <w:rPr>
          <w:rFonts w:ascii="仿宋" w:hAnsi="仿宋" w:eastAsia="仿宋" w:cs="仿宋"/>
          <w:spacing w:val="13"/>
          <w:sz w:val="30"/>
          <w:szCs w:val="30"/>
        </w:rPr>
        <w:t>》作品参评2025年云南新闻奖和云南省优秀新闻工作者作如下承诺：</w:t>
      </w:r>
    </w:p>
    <w:p w14:paraId="2994DE77">
      <w:pPr>
        <w:spacing w:before="242" w:line="323" w:lineRule="auto"/>
        <w:ind w:left="165" w:right="61" w:firstLine="63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3"/>
          <w:sz w:val="30"/>
          <w:szCs w:val="30"/>
        </w:rPr>
        <w:t>一 、根据《关于开展2025年云南新闻奖和云南省优秀新闻工作者评选工作的通知》</w:t>
      </w:r>
      <w:r>
        <w:rPr>
          <w:rFonts w:ascii="仿宋" w:hAnsi="仿宋" w:eastAsia="仿宋" w:cs="仿宋"/>
          <w:spacing w:val="5"/>
          <w:sz w:val="30"/>
          <w:szCs w:val="30"/>
        </w:rPr>
        <w:t>要求申报作品评选</w:t>
      </w:r>
      <w:r>
        <w:rPr>
          <w:rFonts w:ascii="仿宋" w:hAnsi="仿宋" w:eastAsia="仿宋" w:cs="仿宋"/>
          <w:spacing w:val="4"/>
          <w:sz w:val="30"/>
          <w:szCs w:val="30"/>
        </w:rPr>
        <w:t>。对申报的作品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以及推荐表等材料，如实填写，认真审查。</w:t>
      </w:r>
      <w:r>
        <w:rPr>
          <w:rFonts w:ascii="仿宋" w:hAnsi="仿宋" w:eastAsia="仿宋" w:cs="仿宋"/>
          <w:spacing w:val="4"/>
          <w:sz w:val="30"/>
          <w:szCs w:val="30"/>
        </w:rPr>
        <w:t>作品内容和材料均已经过确认，符合参评要求。</w:t>
      </w:r>
    </w:p>
    <w:p w14:paraId="61BC879D">
      <w:pPr>
        <w:spacing w:before="299" w:line="322" w:lineRule="auto"/>
        <w:ind w:left="85" w:firstLine="65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7"/>
          <w:sz w:val="30"/>
          <w:szCs w:val="30"/>
        </w:rPr>
        <w:t>二</w:t>
      </w:r>
      <w:r>
        <w:rPr>
          <w:rFonts w:ascii="仿宋" w:hAnsi="仿宋" w:eastAsia="仿宋" w:cs="仿宋"/>
          <w:spacing w:val="-39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7"/>
          <w:sz w:val="30"/>
          <w:szCs w:val="30"/>
        </w:rPr>
        <w:t>、申报的作品不存在导向问题、抄袭、造假或内容失实；</w:t>
      </w:r>
      <w:r>
        <w:rPr>
          <w:rFonts w:ascii="仿宋" w:hAnsi="仿宋" w:eastAsia="仿宋" w:cs="仿宋"/>
          <w:spacing w:val="16"/>
          <w:sz w:val="30"/>
          <w:szCs w:val="30"/>
        </w:rPr>
        <w:t>不存在重新制作、虚报刊播信息、虚报作者(主创人员)和编</w:t>
      </w:r>
      <w:r>
        <w:rPr>
          <w:rFonts w:ascii="仿宋" w:hAnsi="仿宋" w:eastAsia="仿宋" w:cs="仿宋"/>
          <w:spacing w:val="4"/>
          <w:sz w:val="30"/>
          <w:szCs w:val="30"/>
        </w:rPr>
        <w:t>辑，以及参评作品与刊播作品不一致；不存在参评人员违反职</w:t>
      </w:r>
      <w:r>
        <w:rPr>
          <w:rFonts w:ascii="仿宋" w:hAnsi="仿宋" w:eastAsia="仿宋" w:cs="仿宋"/>
          <w:spacing w:val="5"/>
          <w:sz w:val="30"/>
          <w:szCs w:val="30"/>
        </w:rPr>
        <w:t>业道德或因违反评奖规则等行为受到处罚并在影响期内；</w:t>
      </w:r>
      <w:r>
        <w:rPr>
          <w:rFonts w:ascii="仿宋" w:hAnsi="仿宋" w:eastAsia="仿宋" w:cs="仿宋"/>
          <w:spacing w:val="4"/>
          <w:sz w:val="30"/>
          <w:szCs w:val="30"/>
        </w:rPr>
        <w:t>不存</w:t>
      </w:r>
      <w:r>
        <w:rPr>
          <w:rFonts w:ascii="仿宋" w:hAnsi="仿宋" w:eastAsia="仿宋" w:cs="仿宋"/>
          <w:spacing w:val="7"/>
          <w:sz w:val="30"/>
          <w:szCs w:val="30"/>
        </w:rPr>
        <w:t>在未按规定程序开展推荐、公示。</w:t>
      </w:r>
    </w:p>
    <w:p w14:paraId="4F617A46">
      <w:pPr>
        <w:spacing w:before="265" w:line="356" w:lineRule="auto"/>
        <w:ind w:left="85" w:right="134" w:firstLine="61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如违反上述承诺，我愿根据云南新闻奖和云南省优秀新闻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工作者评选有关处罚规定承担全部责任，接受省记协对作者 </w:t>
      </w:r>
      <w:r>
        <w:rPr>
          <w:rFonts w:ascii="仿宋" w:hAnsi="仿宋" w:eastAsia="仿宋" w:cs="仿宋"/>
          <w:spacing w:val="29"/>
          <w:sz w:val="30"/>
          <w:szCs w:val="30"/>
        </w:rPr>
        <w:t>(主创人员)和编辑的处罚。</w:t>
      </w:r>
    </w:p>
    <w:p w14:paraId="71C12135">
      <w:pPr>
        <w:spacing w:line="254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</w:t>
      </w:r>
    </w:p>
    <w:p w14:paraId="40726343">
      <w:pPr>
        <w:spacing w:before="265" w:line="356" w:lineRule="auto"/>
        <w:ind w:left="85" w:right="134" w:firstLine="2968" w:firstLineChars="894"/>
        <w:jc w:val="both"/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ascii="仿宋" w:hAnsi="仿宋" w:eastAsia="仿宋" w:cs="仿宋"/>
          <w:spacing w:val="16"/>
          <w:sz w:val="30"/>
          <w:szCs w:val="30"/>
        </w:rPr>
        <w:t>承诺人(签名):</w:t>
      </w: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 xml:space="preserve"> </w:t>
      </w:r>
    </w:p>
    <w:p w14:paraId="517F282F">
      <w:pPr>
        <w:spacing w:before="265" w:line="356" w:lineRule="auto"/>
        <w:ind w:left="85" w:right="134" w:firstLine="619"/>
        <w:jc w:val="right"/>
      </w:pP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2025</w:t>
      </w:r>
      <w:r>
        <w:rPr>
          <w:rFonts w:ascii="仿宋" w:hAnsi="仿宋" w:eastAsia="仿宋" w:cs="仿宋"/>
          <w:spacing w:val="16"/>
          <w:sz w:val="30"/>
          <w:szCs w:val="30"/>
        </w:rPr>
        <w:t>年</w:t>
      </w: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8</w:t>
      </w:r>
      <w:r>
        <w:rPr>
          <w:rFonts w:ascii="仿宋" w:hAnsi="仿宋" w:eastAsia="仿宋" w:cs="仿宋"/>
          <w:spacing w:val="16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16"/>
          <w:sz w:val="30"/>
          <w:szCs w:val="30"/>
          <w:lang w:val="en-US" w:eastAsia="zh-CN"/>
        </w:rPr>
        <w:t>12</w:t>
      </w:r>
      <w:r>
        <w:rPr>
          <w:rFonts w:ascii="仿宋" w:hAnsi="仿宋" w:eastAsia="仿宋" w:cs="仿宋"/>
          <w:spacing w:val="16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B2B7C"/>
    <w:rsid w:val="4100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393</Characters>
  <Lines>0</Lines>
  <Paragraphs>0</Paragraphs>
  <TotalTime>0</TotalTime>
  <ScaleCrop>false</ScaleCrop>
  <LinksUpToDate>false</LinksUpToDate>
  <CharactersWithSpaces>401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PETV</dc:creator>
  <cp:lastModifiedBy>董董</cp:lastModifiedBy>
  <dcterms:modified xsi:type="dcterms:W3CDTF">2025-08-28T02:22:51Z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eyJoZGlkIjoiNjg3NTRmMzhjNmU0YzFiOTFkYWEyNjQyNzc3YmVmMjIiLCJ1c2VySWQiOiI3Mjg0ODI1ODUifQ==</vt:lpwstr>
  </property>
  <property fmtid="{D5CDD505-2E9C-101B-9397-08002B2CF9AE}" pid="4" name="ICV">
    <vt:lpwstr>A71E0CC927274C5A9126117E6D803779_12</vt:lpwstr>
  </property>
</Properties>
</file>